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MASCARENAS PAUL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SHYFT GROUP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41280 BRIDGE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48375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SHYFT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SHYF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9,523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12.57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74,879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with one-year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A. Sherbin as Attorney In Fact for Paul A. Mascarenas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25756" TargetMode="External"/><Relationship Id="rId4" Type="http://schemas.openxmlformats.org/officeDocument/2006/relationships/hyperlink" Target="http://www.sec.gov/cgi-bin/browse-edgar?action=getcompany&amp;CIK=00007432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3097</Characters>
  <CharactersWithSpaces>3607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